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6" w:rsidRDefault="00255177" w:rsidP="00BC5A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</w:pPr>
      <w:r w:rsidRPr="00796655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10 всемогущих слов для родителей</w:t>
      </w:r>
    </w:p>
    <w:p w:rsidR="00BC5A86" w:rsidRDefault="00255177" w:rsidP="00BC5A86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Беки Гейлорд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Шепот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Может быть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</w:t>
      </w:r>
      <w:r w:rsid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ней мере, это честно. Это лучше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чем подливать масло в огонь с помощью бесконечных «НЕТов».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Прости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Стоп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произнести «Стоп!» и дать инструмент: «Сядьте за столом и сложите пазл/постройте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Глазки</w:t>
      </w:r>
      <w:r w:rsidRPr="00796655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</w:p>
    <w:p w:rsidR="00BC5A86" w:rsidRP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Учимся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ов, от людей, которые осуждающе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смотрят на нас вместе с ребенком. В конце концов, мы все учимся, включая и тех, кто сверлит нас взглядом.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Ты можешь!</w:t>
      </w:r>
    </w:p>
    <w:p w:rsidR="00BC5A86" w:rsidRDefault="00255177" w:rsidP="00BC5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  <w:r w:rsidR="00BC5A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C5A86" w:rsidRDefault="00255177" w:rsidP="00BC5A86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Будьте!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задавая уже сто первый вопрос, понял, что я отвечаю машинально «да-нет» (силы после рабочего дня на исходе), а разговор мне все-таки хотелось поддержать. В итоге я услышала настойчивое: «Ну, мама, говори! Ты не говоришь!» Дети сразу чувствуют, насколько мы погружены в разговор с ними.</w:t>
      </w:r>
    </w:p>
    <w:p w:rsidR="00BC5A86" w:rsidRDefault="00255177" w:rsidP="00BC5A86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lastRenderedPageBreak/>
        <w:t>Всегда!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ребнека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говорю ему: «Мама тебя очень любит и всегда будет любить, что бы ни произошло». Детям очень важно знать и слышать, что наша любовь к ним безоговорочна и безусловна. Постоянна. Нестираема. Всегда!</w:t>
      </w:r>
    </w:p>
    <w:p w:rsidR="00B90459" w:rsidRDefault="00255177" w:rsidP="00BC5A86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Смейтесь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B90459" w:rsidRDefault="00B90459" w:rsidP="00BC5A86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70499" cy="4202349"/>
            <wp:effectExtent l="19050" t="0" r="1301" b="0"/>
            <wp:docPr id="2" name="Рисунок 1" descr="http://cs629228.vk.me/v629228525/1fa0d/hq91ZWKrJ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228.vk.me/v629228525/1fa0d/hq91ZWKrJ5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90459" w:rsidRDefault="00B90459" w:rsidP="00BC5A8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0459" w:rsidRPr="0091135D" w:rsidRDefault="00B90459" w:rsidP="00BC5A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35D">
        <w:rPr>
          <w:rFonts w:ascii="Times New Roman" w:hAnsi="Times New Roman" w:cs="Times New Roman"/>
          <w:sz w:val="28"/>
          <w:szCs w:val="28"/>
        </w:rPr>
        <w:t xml:space="preserve">С уважением учитель- дефектолог </w:t>
      </w:r>
      <w:r w:rsidR="00D5636B">
        <w:rPr>
          <w:rFonts w:ascii="Times New Roman" w:hAnsi="Times New Roman" w:cs="Times New Roman"/>
          <w:sz w:val="28"/>
          <w:szCs w:val="28"/>
        </w:rPr>
        <w:t>Кротова Т.Г.</w:t>
      </w:r>
      <w:bookmarkStart w:id="0" w:name="_GoBack"/>
      <w:bookmarkEnd w:id="0"/>
    </w:p>
    <w:sectPr w:rsidR="00B90459" w:rsidRPr="0091135D" w:rsidSect="00B90459">
      <w:pgSz w:w="11906" w:h="16838"/>
      <w:pgMar w:top="709" w:right="850" w:bottom="567" w:left="85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177"/>
    <w:rsid w:val="00255177"/>
    <w:rsid w:val="0035336B"/>
    <w:rsid w:val="004C6F26"/>
    <w:rsid w:val="00796655"/>
    <w:rsid w:val="00825ADA"/>
    <w:rsid w:val="0091135D"/>
    <w:rsid w:val="00AA4F13"/>
    <w:rsid w:val="00B90459"/>
    <w:rsid w:val="00BC5A86"/>
    <w:rsid w:val="00D5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2582-249B-4A91-B9C6-FDE69EB8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СКАЗКА</cp:lastModifiedBy>
  <cp:revision>9</cp:revision>
  <dcterms:created xsi:type="dcterms:W3CDTF">2015-09-24T11:44:00Z</dcterms:created>
  <dcterms:modified xsi:type="dcterms:W3CDTF">2020-05-18T13:41:00Z</dcterms:modified>
</cp:coreProperties>
</file>